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E563" w14:textId="3A8618CA" w:rsidR="009A249E" w:rsidRPr="000F5F1A" w:rsidRDefault="001F5E4F" w:rsidP="009A249E">
      <w:pPr>
        <w:rPr>
          <w:rFonts w:ascii="Calibri-Bold" w:hAnsi="Calibri-Bold" w:cs="Calibri-Bold"/>
          <w:b/>
          <w:bCs/>
          <w:color w:val="000000"/>
          <w:sz w:val="28"/>
          <w:szCs w:val="28"/>
        </w:rPr>
      </w:pPr>
      <w:r w:rsidRPr="000F5F1A">
        <w:rPr>
          <w:rFonts w:ascii="Arial" w:hAnsi="Arial" w:cs="Arial"/>
          <w:noProof/>
        </w:rPr>
        <w:drawing>
          <wp:anchor distT="0" distB="0" distL="114300" distR="114300" simplePos="0" relativeHeight="251662336" behindDoc="0" locked="0" layoutInCell="1" allowOverlap="1" wp14:anchorId="3EA47D1E" wp14:editId="0C531683">
            <wp:simplePos x="0" y="0"/>
            <wp:positionH relativeFrom="column">
              <wp:posOffset>5145405</wp:posOffset>
            </wp:positionH>
            <wp:positionV relativeFrom="paragraph">
              <wp:posOffset>219075</wp:posOffset>
            </wp:positionV>
            <wp:extent cx="1185545" cy="1089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E-Story of Dinner.jpg"/>
                    <pic:cNvPicPr/>
                  </pic:nvPicPr>
                  <pic:blipFill>
                    <a:blip r:embed="rId7">
                      <a:extLst>
                        <a:ext uri="{28A0092B-C50C-407E-A947-70E740481C1C}">
                          <a14:useLocalDpi xmlns:a14="http://schemas.microsoft.com/office/drawing/2010/main" val="0"/>
                        </a:ext>
                      </a:extLst>
                    </a:blip>
                    <a:stretch>
                      <a:fillRect/>
                    </a:stretch>
                  </pic:blipFill>
                  <pic:spPr>
                    <a:xfrm>
                      <a:off x="0" y="0"/>
                      <a:ext cx="1185545" cy="1089660"/>
                    </a:xfrm>
                    <a:prstGeom prst="rect">
                      <a:avLst/>
                    </a:prstGeom>
                  </pic:spPr>
                </pic:pic>
              </a:graphicData>
            </a:graphic>
            <wp14:sizeRelH relativeFrom="margin">
              <wp14:pctWidth>0</wp14:pctWidth>
            </wp14:sizeRelH>
            <wp14:sizeRelV relativeFrom="margin">
              <wp14:pctHeight>0</wp14:pctHeight>
            </wp14:sizeRelV>
          </wp:anchor>
        </w:drawing>
      </w:r>
      <w:r w:rsidRPr="000F5F1A">
        <w:rPr>
          <w:rFonts w:ascii="Arial" w:hAnsi="Arial" w:cs="Arial"/>
          <w:noProof/>
        </w:rPr>
        <w:drawing>
          <wp:anchor distT="0" distB="0" distL="114300" distR="114300" simplePos="0" relativeHeight="251660288" behindDoc="0" locked="0" layoutInCell="1" allowOverlap="1" wp14:anchorId="0B5ACC83" wp14:editId="02E804BD">
            <wp:simplePos x="0" y="0"/>
            <wp:positionH relativeFrom="column">
              <wp:posOffset>3200400</wp:posOffset>
            </wp:positionH>
            <wp:positionV relativeFrom="paragraph">
              <wp:posOffset>171450</wp:posOffset>
            </wp:positionV>
            <wp:extent cx="1800225" cy="1089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E-Story of Dinner.jpg"/>
                    <pic:cNvPicPr/>
                  </pic:nvPicPr>
                  <pic:blipFill>
                    <a:blip r:embed="rId8">
                      <a:extLst>
                        <a:ext uri="{28A0092B-C50C-407E-A947-70E740481C1C}">
                          <a14:useLocalDpi xmlns:a14="http://schemas.microsoft.com/office/drawing/2010/main" val="0"/>
                        </a:ext>
                      </a:extLst>
                    </a:blip>
                    <a:stretch>
                      <a:fillRect/>
                    </a:stretch>
                  </pic:blipFill>
                  <pic:spPr>
                    <a:xfrm>
                      <a:off x="0" y="0"/>
                      <a:ext cx="1800225" cy="1089660"/>
                    </a:xfrm>
                    <a:prstGeom prst="rect">
                      <a:avLst/>
                    </a:prstGeom>
                  </pic:spPr>
                </pic:pic>
              </a:graphicData>
            </a:graphic>
            <wp14:sizeRelH relativeFrom="margin">
              <wp14:pctWidth>0</wp14:pctWidth>
            </wp14:sizeRelH>
            <wp14:sizeRelV relativeFrom="margin">
              <wp14:pctHeight>0</wp14:pctHeight>
            </wp14:sizeRelV>
          </wp:anchor>
        </w:drawing>
      </w:r>
      <w:r w:rsidR="00372A48" w:rsidRPr="000F5F1A">
        <w:rPr>
          <w:rFonts w:ascii="Calibri-Bold" w:hAnsi="Calibri-Bold" w:cs="Calibri-Bold"/>
          <w:b/>
          <w:bCs/>
          <w:noProof/>
          <w:color w:val="000000"/>
          <w:sz w:val="28"/>
          <w:szCs w:val="28"/>
        </w:rPr>
        <mc:AlternateContent>
          <mc:Choice Requires="wps">
            <w:drawing>
              <wp:anchor distT="0" distB="0" distL="114300" distR="114300" simplePos="0" relativeHeight="251659264" behindDoc="0" locked="0" layoutInCell="1" allowOverlap="1" wp14:anchorId="200F007E" wp14:editId="61EF8415">
                <wp:simplePos x="0" y="0"/>
                <wp:positionH relativeFrom="column">
                  <wp:posOffset>-38100</wp:posOffset>
                </wp:positionH>
                <wp:positionV relativeFrom="paragraph">
                  <wp:posOffset>0</wp:posOffset>
                </wp:positionV>
                <wp:extent cx="3171825" cy="1457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71825" cy="1457325"/>
                        </a:xfrm>
                        <a:prstGeom prst="rect">
                          <a:avLst/>
                        </a:prstGeom>
                        <a:solidFill>
                          <a:schemeClr val="bg1">
                            <a:lumMod val="85000"/>
                          </a:schemeClr>
                        </a:solidFill>
                        <a:ln w="6350">
                          <a:solidFill>
                            <a:schemeClr val="bg1">
                              <a:lumMod val="8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C2BB7BB" w14:textId="77777777" w:rsidR="00A92F4F" w:rsidRPr="003E59E6" w:rsidRDefault="00A92F4F" w:rsidP="00A92F4F">
                            <w:pPr>
                              <w:rPr>
                                <w:rFonts w:ascii="Arial" w:hAnsi="Arial" w:cs="Arial"/>
                                <w:sz w:val="28"/>
                                <w:szCs w:val="28"/>
                              </w:rPr>
                            </w:pPr>
                            <w:r w:rsidRPr="003E59E6">
                              <w:rPr>
                                <w:rFonts w:ascii="Arial" w:hAnsi="Arial" w:cs="Arial"/>
                                <w:sz w:val="28"/>
                                <w:szCs w:val="28"/>
                              </w:rPr>
                              <w:t>Template press release – personalize this for your local media outreach!</w:t>
                            </w:r>
                            <w:r>
                              <w:rPr>
                                <w:rFonts w:ascii="Arial" w:hAnsi="Arial" w:cs="Arial"/>
                                <w:sz w:val="28"/>
                                <w:szCs w:val="28"/>
                              </w:rPr>
                              <w:br/>
                            </w:r>
                            <w:r w:rsidRPr="00372A48">
                              <w:rPr>
                                <w:rFonts w:cs="Arial"/>
                              </w:rPr>
                              <w:t>For Immediate Release</w:t>
                            </w:r>
                            <w:r w:rsidRPr="00372A48">
                              <w:rPr>
                                <w:rFonts w:cs="Arial"/>
                              </w:rPr>
                              <w:br/>
                            </w:r>
                            <w:r>
                              <w:rPr>
                                <w:rFonts w:cs="Arial"/>
                              </w:rPr>
                              <w:br/>
                            </w:r>
                            <w:r w:rsidRPr="00372A48">
                              <w:rPr>
                                <w:rFonts w:cs="Arial"/>
                              </w:rPr>
                              <w:t xml:space="preserve">Contact: </w:t>
                            </w:r>
                            <w:r w:rsidRPr="00372A48">
                              <w:rPr>
                                <w:rFonts w:cs="Arial"/>
                                <w:highlight w:val="yellow"/>
                              </w:rPr>
                              <w:t>YOUR NAME</w:t>
                            </w:r>
                            <w:r w:rsidRPr="00372A48">
                              <w:rPr>
                                <w:rFonts w:cs="Arial"/>
                              </w:rPr>
                              <w:t xml:space="preserve"> </w:t>
                            </w:r>
                            <w:r w:rsidRPr="00372A48">
                              <w:rPr>
                                <w:rFonts w:cs="Arial"/>
                              </w:rPr>
                              <w:br/>
                            </w:r>
                            <w:r w:rsidRPr="00372A48">
                              <w:rPr>
                                <w:rFonts w:cs="Arial"/>
                                <w:highlight w:val="yellow"/>
                              </w:rPr>
                              <w:t>PHONE NUMBER</w:t>
                            </w:r>
                            <w:r w:rsidRPr="00372A48">
                              <w:rPr>
                                <w:rFonts w:cs="Arial"/>
                              </w:rPr>
                              <w:br/>
                            </w:r>
                            <w:r w:rsidRPr="00372A48">
                              <w:rPr>
                                <w:rFonts w:cs="Arial"/>
                                <w:highlight w:val="yellow"/>
                              </w:rPr>
                              <w:t>EMAIL ADDRESS</w:t>
                            </w:r>
                            <w:r w:rsidRPr="00372A48">
                              <w:rPr>
                                <w:rFonts w:ascii="Arial" w:hAnsi="Arial" w:cs="Arial"/>
                                <w:sz w:val="28"/>
                                <w:szCs w:val="28"/>
                              </w:rPr>
                              <w:t xml:space="preserve">  </w:t>
                            </w:r>
                          </w:p>
                          <w:p w14:paraId="5C709E83" w14:textId="41B6C837" w:rsidR="009A249E" w:rsidRPr="003E59E6" w:rsidRDefault="009A249E" w:rsidP="00372A48">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F007E" id="_x0000_t202" coordsize="21600,21600" o:spt="202" path="m,l,21600r21600,l21600,xe">
                <v:stroke joinstyle="miter"/>
                <v:path gradientshapeok="t" o:connecttype="rect"/>
              </v:shapetype>
              <v:shape id="Text Box 1" o:spid="_x0000_s1026" type="#_x0000_t202" style="position:absolute;margin-left:-3pt;margin-top:0;width:249.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" fillcolor="#d8d8d8 [2732]" strokecolor="#d8d8d8 [2732]" strokeweight=".5pt">
                <v:stroke dashstyle="dash"/>
                <v:textbox>
                  <w:txbxContent>
                    <w:p w14:paraId="1C2BB7BB" w14:textId="77777777" w:rsidR="00A92F4F" w:rsidRPr="003E59E6" w:rsidRDefault="00A92F4F" w:rsidP="00A92F4F">
                      <w:pPr>
                        <w:rPr>
                          <w:rFonts w:ascii="Arial" w:hAnsi="Arial" w:cs="Arial"/>
                          <w:sz w:val="28"/>
                          <w:szCs w:val="28"/>
                        </w:rPr>
                      </w:pPr>
                      <w:r w:rsidRPr="003E59E6">
                        <w:rPr>
                          <w:rFonts w:ascii="Arial" w:hAnsi="Arial" w:cs="Arial"/>
                          <w:sz w:val="28"/>
                          <w:szCs w:val="28"/>
                        </w:rPr>
                        <w:t>Template press release – personalize this for your local media outreach!</w:t>
                      </w:r>
                      <w:r>
                        <w:rPr>
                          <w:rFonts w:ascii="Arial" w:hAnsi="Arial" w:cs="Arial"/>
                          <w:sz w:val="28"/>
                          <w:szCs w:val="28"/>
                        </w:rPr>
                        <w:br/>
                      </w:r>
                      <w:r w:rsidRPr="00372A48">
                        <w:rPr>
                          <w:rFonts w:cs="Arial"/>
                        </w:rPr>
                        <w:t>For Immediate Release</w:t>
                      </w:r>
                      <w:r w:rsidRPr="00372A48">
                        <w:rPr>
                          <w:rFonts w:cs="Arial"/>
                        </w:rPr>
                        <w:br/>
                      </w:r>
                      <w:r>
                        <w:rPr>
                          <w:rFonts w:cs="Arial"/>
                        </w:rPr>
                        <w:br/>
                      </w:r>
                      <w:r w:rsidRPr="00372A48">
                        <w:rPr>
                          <w:rFonts w:cs="Arial"/>
                        </w:rPr>
                        <w:t xml:space="preserve">Contact: </w:t>
                      </w:r>
                      <w:r w:rsidRPr="00372A48">
                        <w:rPr>
                          <w:rFonts w:cs="Arial"/>
                          <w:highlight w:val="yellow"/>
                        </w:rPr>
                        <w:t>YOUR NAME</w:t>
                      </w:r>
                      <w:r w:rsidRPr="00372A48">
                        <w:rPr>
                          <w:rFonts w:cs="Arial"/>
                        </w:rPr>
                        <w:t xml:space="preserve"> </w:t>
                      </w:r>
                      <w:r w:rsidRPr="00372A48">
                        <w:rPr>
                          <w:rFonts w:cs="Arial"/>
                        </w:rPr>
                        <w:br/>
                      </w:r>
                      <w:r w:rsidRPr="00372A48">
                        <w:rPr>
                          <w:rFonts w:cs="Arial"/>
                          <w:highlight w:val="yellow"/>
                        </w:rPr>
                        <w:t>PHONE NUMBER</w:t>
                      </w:r>
                      <w:r w:rsidRPr="00372A48">
                        <w:rPr>
                          <w:rFonts w:cs="Arial"/>
                        </w:rPr>
                        <w:br/>
                      </w:r>
                      <w:r w:rsidRPr="00372A48">
                        <w:rPr>
                          <w:rFonts w:cs="Arial"/>
                          <w:highlight w:val="yellow"/>
                        </w:rPr>
                        <w:t>EMAIL ADDRESS</w:t>
                      </w:r>
                      <w:r w:rsidRPr="00372A48">
                        <w:rPr>
                          <w:rFonts w:ascii="Arial" w:hAnsi="Arial" w:cs="Arial"/>
                          <w:sz w:val="28"/>
                          <w:szCs w:val="28"/>
                        </w:rPr>
                        <w:t xml:space="preserve">  </w:t>
                      </w:r>
                    </w:p>
                    <w:p w14:paraId="5C709E83" w14:textId="41B6C837" w:rsidR="009A249E" w:rsidRPr="003E59E6" w:rsidRDefault="009A249E" w:rsidP="00372A48">
                      <w:pPr>
                        <w:rPr>
                          <w:rFonts w:ascii="Arial" w:hAnsi="Arial" w:cs="Arial"/>
                          <w:sz w:val="28"/>
                          <w:szCs w:val="28"/>
                        </w:rPr>
                      </w:pPr>
                    </w:p>
                  </w:txbxContent>
                </v:textbox>
              </v:shape>
            </w:pict>
          </mc:Fallback>
        </mc:AlternateContent>
      </w:r>
    </w:p>
    <w:p w14:paraId="6D61E2C0" w14:textId="39363E3E" w:rsidR="009A249E" w:rsidRPr="000F5F1A" w:rsidRDefault="009A249E" w:rsidP="009A249E">
      <w:pPr>
        <w:rPr>
          <w:b/>
          <w:sz w:val="28"/>
          <w:szCs w:val="28"/>
        </w:rPr>
      </w:pPr>
      <w:r w:rsidRPr="000F5F1A">
        <w:rPr>
          <w:b/>
          <w:sz w:val="28"/>
          <w:szCs w:val="28"/>
        </w:rPr>
        <w:t xml:space="preserve">                 </w:t>
      </w:r>
    </w:p>
    <w:p w14:paraId="5F44CD25" w14:textId="3D159BBA" w:rsidR="009A249E" w:rsidRPr="000F5F1A" w:rsidRDefault="009A249E" w:rsidP="009A249E">
      <w:pPr>
        <w:rPr>
          <w:b/>
          <w:sz w:val="28"/>
          <w:szCs w:val="28"/>
        </w:rPr>
      </w:pPr>
    </w:p>
    <w:p w14:paraId="3841B4E5" w14:textId="4989F9AC" w:rsidR="009A249E" w:rsidRPr="000F5F1A" w:rsidRDefault="009A249E" w:rsidP="009A249E">
      <w:pPr>
        <w:rPr>
          <w:b/>
          <w:sz w:val="28"/>
          <w:szCs w:val="28"/>
        </w:rPr>
      </w:pPr>
    </w:p>
    <w:p w14:paraId="07200DF1" w14:textId="77777777" w:rsidR="008F7194" w:rsidRPr="000F5F1A" w:rsidRDefault="008F7194" w:rsidP="009A249E">
      <w:pPr>
        <w:widowControl w:val="0"/>
        <w:autoSpaceDE w:val="0"/>
        <w:autoSpaceDN w:val="0"/>
        <w:adjustRightInd w:val="0"/>
        <w:spacing w:after="0" w:line="240" w:lineRule="auto"/>
        <w:jc w:val="center"/>
        <w:rPr>
          <w:b/>
          <w:sz w:val="28"/>
          <w:szCs w:val="28"/>
        </w:rPr>
      </w:pPr>
    </w:p>
    <w:p w14:paraId="4BC5989F" w14:textId="72C58690" w:rsidR="009A249E" w:rsidRPr="00773171" w:rsidRDefault="00A92F4F" w:rsidP="009A249E">
      <w:pPr>
        <w:widowControl w:val="0"/>
        <w:autoSpaceDE w:val="0"/>
        <w:autoSpaceDN w:val="0"/>
        <w:adjustRightInd w:val="0"/>
        <w:spacing w:after="0" w:line="240" w:lineRule="auto"/>
        <w:jc w:val="center"/>
        <w:rPr>
          <w:b/>
          <w:sz w:val="30"/>
          <w:szCs w:val="30"/>
        </w:rPr>
      </w:pPr>
      <w:r>
        <w:rPr>
          <w:b/>
          <w:sz w:val="30"/>
          <w:szCs w:val="30"/>
        </w:rPr>
        <w:br/>
      </w:r>
      <w:r w:rsidR="00F434A7" w:rsidRPr="00773171">
        <w:rPr>
          <w:b/>
          <w:sz w:val="30"/>
          <w:szCs w:val="30"/>
        </w:rPr>
        <w:t>World Food Safety Day</w:t>
      </w:r>
      <w:r w:rsidR="00773171" w:rsidRPr="00773171">
        <w:rPr>
          <w:b/>
          <w:sz w:val="30"/>
          <w:szCs w:val="30"/>
        </w:rPr>
        <w:t xml:space="preserve"> Highlights the Importance of</w:t>
      </w:r>
      <w:r w:rsidR="00773171" w:rsidRPr="00773171">
        <w:rPr>
          <w:b/>
          <w:sz w:val="30"/>
          <w:szCs w:val="30"/>
        </w:rPr>
        <w:br/>
      </w:r>
      <w:r w:rsidR="009B09E3" w:rsidRPr="00773171">
        <w:rPr>
          <w:b/>
          <w:sz w:val="30"/>
          <w:szCs w:val="30"/>
        </w:rPr>
        <w:t>Safe Food Handling</w:t>
      </w:r>
      <w:r w:rsidR="00773171" w:rsidRPr="00773171">
        <w:rPr>
          <w:b/>
          <w:sz w:val="30"/>
          <w:szCs w:val="30"/>
        </w:rPr>
        <w:t xml:space="preserve"> at Home</w:t>
      </w:r>
      <w:r w:rsidR="009A249E" w:rsidRPr="00773171">
        <w:rPr>
          <w:b/>
          <w:sz w:val="30"/>
          <w:szCs w:val="30"/>
        </w:rPr>
        <w:t xml:space="preserve"> </w:t>
      </w:r>
    </w:p>
    <w:p w14:paraId="767CE705" w14:textId="79588EDA" w:rsidR="009A249E" w:rsidRPr="000F5F1A" w:rsidRDefault="009A249E" w:rsidP="009A249E">
      <w:pPr>
        <w:widowControl w:val="0"/>
        <w:autoSpaceDE w:val="0"/>
        <w:autoSpaceDN w:val="0"/>
        <w:adjustRightInd w:val="0"/>
        <w:spacing w:after="0" w:line="240" w:lineRule="auto"/>
        <w:jc w:val="center"/>
        <w:rPr>
          <w:rFonts w:ascii="Calibri" w:hAnsi="Calibri" w:cs="Calibri"/>
          <w:i/>
          <w:iCs/>
          <w:sz w:val="26"/>
          <w:szCs w:val="26"/>
        </w:rPr>
      </w:pPr>
    </w:p>
    <w:p w14:paraId="67151478" w14:textId="56B60F57" w:rsidR="00A92F4F" w:rsidRPr="002A5E77" w:rsidRDefault="00A92F4F" w:rsidP="00A92F4F">
      <w:pPr>
        <w:widowControl w:val="0"/>
        <w:autoSpaceDE w:val="0"/>
        <w:autoSpaceDN w:val="0"/>
        <w:adjustRightInd w:val="0"/>
        <w:spacing w:after="0" w:line="240" w:lineRule="auto"/>
        <w:jc w:val="center"/>
        <w:rPr>
          <w:rFonts w:ascii="Calibri" w:hAnsi="Calibri" w:cs="Calibri"/>
          <w:sz w:val="26"/>
          <w:szCs w:val="26"/>
        </w:rPr>
      </w:pPr>
      <w:r w:rsidRPr="00AD203A">
        <w:rPr>
          <w:rFonts w:ascii="Calibri" w:hAnsi="Calibri" w:cs="Calibri"/>
          <w:b/>
          <w:i/>
          <w:iCs/>
          <w:sz w:val="26"/>
          <w:szCs w:val="26"/>
          <w:highlight w:val="yellow"/>
        </w:rPr>
        <w:t>Your Organization Name</w:t>
      </w:r>
      <w:r w:rsidRPr="0052609D">
        <w:rPr>
          <w:rFonts w:ascii="Calibri" w:hAnsi="Calibri" w:cs="Calibri"/>
          <w:i/>
          <w:iCs/>
          <w:sz w:val="26"/>
          <w:szCs w:val="26"/>
        </w:rPr>
        <w:t xml:space="preserve"> </w:t>
      </w:r>
      <w:r>
        <w:rPr>
          <w:rFonts w:ascii="Calibri" w:hAnsi="Calibri" w:cs="Calibri"/>
          <w:i/>
          <w:iCs/>
          <w:sz w:val="26"/>
          <w:szCs w:val="26"/>
        </w:rPr>
        <w:t xml:space="preserve">and the Partnership for Food Safety Education team up </w:t>
      </w:r>
      <w:r w:rsidR="00314FFE">
        <w:rPr>
          <w:rFonts w:ascii="Calibri" w:hAnsi="Calibri" w:cs="Calibri"/>
          <w:i/>
          <w:iCs/>
          <w:sz w:val="26"/>
          <w:szCs w:val="26"/>
        </w:rPr>
        <w:br/>
      </w:r>
      <w:r>
        <w:rPr>
          <w:rFonts w:ascii="Calibri" w:hAnsi="Calibri" w:cs="Calibri"/>
          <w:i/>
          <w:iCs/>
          <w:sz w:val="26"/>
          <w:szCs w:val="26"/>
        </w:rPr>
        <w:t>to i</w:t>
      </w:r>
      <w:r w:rsidRPr="009A249E">
        <w:rPr>
          <w:rFonts w:ascii="Calibri" w:hAnsi="Calibri" w:cs="Calibri"/>
          <w:i/>
          <w:iCs/>
          <w:sz w:val="26"/>
          <w:szCs w:val="26"/>
        </w:rPr>
        <w:t xml:space="preserve">ncrease </w:t>
      </w:r>
      <w:r>
        <w:rPr>
          <w:rFonts w:ascii="Calibri" w:hAnsi="Calibri" w:cs="Calibri"/>
          <w:i/>
          <w:iCs/>
          <w:sz w:val="26"/>
          <w:szCs w:val="26"/>
        </w:rPr>
        <w:t>c</w:t>
      </w:r>
      <w:r w:rsidRPr="009A249E">
        <w:rPr>
          <w:rFonts w:ascii="Calibri" w:hAnsi="Calibri" w:cs="Calibri"/>
          <w:i/>
          <w:iCs/>
          <w:sz w:val="26"/>
          <w:szCs w:val="26"/>
        </w:rPr>
        <w:t xml:space="preserve">onsumer </w:t>
      </w:r>
      <w:r>
        <w:rPr>
          <w:rFonts w:ascii="Calibri" w:hAnsi="Calibri" w:cs="Calibri"/>
          <w:i/>
          <w:iCs/>
          <w:sz w:val="26"/>
          <w:szCs w:val="26"/>
        </w:rPr>
        <w:t>a</w:t>
      </w:r>
      <w:r w:rsidRPr="009A249E">
        <w:rPr>
          <w:rFonts w:ascii="Calibri" w:hAnsi="Calibri" w:cs="Calibri"/>
          <w:i/>
          <w:iCs/>
          <w:sz w:val="26"/>
          <w:szCs w:val="26"/>
        </w:rPr>
        <w:t xml:space="preserve">wareness of </w:t>
      </w:r>
      <w:r>
        <w:rPr>
          <w:rFonts w:ascii="Calibri" w:hAnsi="Calibri" w:cs="Calibri"/>
          <w:i/>
          <w:iCs/>
          <w:sz w:val="26"/>
          <w:szCs w:val="26"/>
        </w:rPr>
        <w:t>h</w:t>
      </w:r>
      <w:r w:rsidRPr="009A249E">
        <w:rPr>
          <w:rFonts w:ascii="Calibri" w:hAnsi="Calibri" w:cs="Calibri"/>
          <w:i/>
          <w:iCs/>
          <w:sz w:val="26"/>
          <w:szCs w:val="26"/>
        </w:rPr>
        <w:t xml:space="preserve">ome </w:t>
      </w:r>
      <w:r>
        <w:rPr>
          <w:rFonts w:ascii="Calibri" w:hAnsi="Calibri" w:cs="Calibri"/>
          <w:i/>
          <w:iCs/>
          <w:sz w:val="26"/>
          <w:szCs w:val="26"/>
        </w:rPr>
        <w:t>f</w:t>
      </w:r>
      <w:r w:rsidRPr="009A249E">
        <w:rPr>
          <w:rFonts w:ascii="Calibri" w:hAnsi="Calibri" w:cs="Calibri"/>
          <w:i/>
          <w:iCs/>
          <w:sz w:val="26"/>
          <w:szCs w:val="26"/>
        </w:rPr>
        <w:t xml:space="preserve">ood </w:t>
      </w:r>
      <w:r>
        <w:rPr>
          <w:rFonts w:ascii="Calibri" w:hAnsi="Calibri" w:cs="Calibri"/>
          <w:i/>
          <w:iCs/>
          <w:sz w:val="26"/>
          <w:szCs w:val="26"/>
        </w:rPr>
        <w:t>s</w:t>
      </w:r>
      <w:r w:rsidRPr="009A249E">
        <w:rPr>
          <w:rFonts w:ascii="Calibri" w:hAnsi="Calibri" w:cs="Calibri"/>
          <w:i/>
          <w:iCs/>
          <w:sz w:val="26"/>
          <w:szCs w:val="26"/>
        </w:rPr>
        <w:t xml:space="preserve">afety </w:t>
      </w:r>
      <w:r>
        <w:rPr>
          <w:rFonts w:ascii="Calibri" w:hAnsi="Calibri" w:cs="Calibri"/>
          <w:i/>
          <w:iCs/>
          <w:sz w:val="26"/>
          <w:szCs w:val="26"/>
        </w:rPr>
        <w:t>b</w:t>
      </w:r>
      <w:r w:rsidRPr="009A249E">
        <w:rPr>
          <w:rFonts w:ascii="Calibri" w:hAnsi="Calibri" w:cs="Calibri"/>
          <w:i/>
          <w:iCs/>
          <w:sz w:val="26"/>
          <w:szCs w:val="26"/>
        </w:rPr>
        <w:t>asics</w:t>
      </w:r>
    </w:p>
    <w:p w14:paraId="128760CA" w14:textId="2EBF38D4" w:rsidR="009A249E" w:rsidRPr="000F5F1A" w:rsidRDefault="009A249E" w:rsidP="00F434A7">
      <w:pPr>
        <w:widowControl w:val="0"/>
        <w:autoSpaceDE w:val="0"/>
        <w:autoSpaceDN w:val="0"/>
        <w:adjustRightInd w:val="0"/>
        <w:spacing w:after="0" w:line="240" w:lineRule="auto"/>
        <w:jc w:val="center"/>
        <w:rPr>
          <w:i/>
        </w:rPr>
      </w:pPr>
    </w:p>
    <w:p w14:paraId="2F882B13" w14:textId="353C5B90" w:rsidR="00685510" w:rsidRPr="00804809" w:rsidRDefault="00A92F4F" w:rsidP="00804809">
      <w:pPr>
        <w:rPr>
          <w:rFonts w:cs="Calibri"/>
          <w:color w:val="000000"/>
          <w:sz w:val="24"/>
          <w:szCs w:val="24"/>
        </w:rPr>
      </w:pPr>
      <w:r w:rsidRPr="000C6285">
        <w:rPr>
          <w:b/>
          <w:sz w:val="24"/>
          <w:szCs w:val="24"/>
          <w:highlight w:val="yellow"/>
        </w:rPr>
        <w:t>Your city/state</w:t>
      </w:r>
      <w:r w:rsidRPr="000C6285">
        <w:rPr>
          <w:b/>
          <w:sz w:val="24"/>
          <w:szCs w:val="24"/>
        </w:rPr>
        <w:t xml:space="preserve"> </w:t>
      </w:r>
      <w:r w:rsidR="0035264B" w:rsidRPr="000F5F1A">
        <w:rPr>
          <w:b/>
          <w:sz w:val="24"/>
          <w:szCs w:val="24"/>
        </w:rPr>
        <w:t>(</w:t>
      </w:r>
      <w:r w:rsidR="001F5E4F">
        <w:rPr>
          <w:b/>
          <w:sz w:val="24"/>
          <w:szCs w:val="24"/>
        </w:rPr>
        <w:t>DATE</w:t>
      </w:r>
      <w:r w:rsidR="0035264B" w:rsidRPr="000F5F1A">
        <w:rPr>
          <w:b/>
          <w:sz w:val="24"/>
          <w:szCs w:val="24"/>
        </w:rPr>
        <w:t>)</w:t>
      </w:r>
      <w:r w:rsidR="009A249E" w:rsidRPr="000F5F1A">
        <w:rPr>
          <w:b/>
          <w:sz w:val="24"/>
          <w:szCs w:val="24"/>
        </w:rPr>
        <w:t xml:space="preserve"> </w:t>
      </w:r>
      <w:r w:rsidR="0035264B" w:rsidRPr="000F5F1A">
        <w:rPr>
          <w:sz w:val="24"/>
          <w:szCs w:val="24"/>
        </w:rPr>
        <w:t>—</w:t>
      </w:r>
      <w:r w:rsidR="009A249E" w:rsidRPr="000F5F1A">
        <w:rPr>
          <w:b/>
          <w:sz w:val="24"/>
          <w:szCs w:val="24"/>
        </w:rPr>
        <w:t xml:space="preserve"> </w:t>
      </w:r>
      <w:r w:rsidR="00804809" w:rsidRPr="00804809">
        <w:rPr>
          <w:sz w:val="24"/>
          <w:szCs w:val="24"/>
        </w:rPr>
        <w:t>With summer season upon us, millions of Americans are getting ready to test out seasonal recipes and prepare food for barbecues and picnics with friends and family. The last thing anyone wants during the beautiful days of</w:t>
      </w:r>
      <w:r w:rsidR="00804809">
        <w:rPr>
          <w:sz w:val="24"/>
          <w:szCs w:val="24"/>
        </w:rPr>
        <w:t xml:space="preserve"> summer is a foodborne illness.</w:t>
      </w:r>
      <w:r w:rsidR="00804809">
        <w:rPr>
          <w:sz w:val="24"/>
          <w:szCs w:val="24"/>
        </w:rPr>
        <w:br/>
      </w:r>
      <w:r w:rsidR="00804809">
        <w:rPr>
          <w:sz w:val="24"/>
          <w:szCs w:val="24"/>
        </w:rPr>
        <w:br/>
      </w:r>
      <w:r w:rsidR="00804809" w:rsidRPr="00804809">
        <w:rPr>
          <w:sz w:val="24"/>
          <w:szCs w:val="24"/>
        </w:rPr>
        <w:t>World Food Safety Day on Friday, June 7 will draw global attention to the health consequences of contaminated food and water. The initiative was developed by the Food and Agriculture Organization of the United Nations (FAO) and the World Health Organization (WHO).</w:t>
      </w:r>
      <w:r w:rsidR="00773171">
        <w:rPr>
          <w:color w:val="000000"/>
          <w:sz w:val="24"/>
          <w:szCs w:val="24"/>
        </w:rPr>
        <w:br/>
      </w:r>
      <w:r w:rsidR="000C6285" w:rsidRPr="000F5F1A">
        <w:rPr>
          <w:color w:val="000000"/>
          <w:sz w:val="24"/>
          <w:szCs w:val="24"/>
        </w:rPr>
        <w:br/>
      </w:r>
      <w:r w:rsidRPr="000C6285">
        <w:rPr>
          <w:color w:val="000000"/>
          <w:sz w:val="24"/>
          <w:szCs w:val="24"/>
        </w:rPr>
        <w:t xml:space="preserve">“We understand the importance of food safety education and are thrilled to share important messages, useful materials and ultimately reduce foodborne illness,” said </w:t>
      </w:r>
      <w:r w:rsidRPr="00804809">
        <w:rPr>
          <w:b/>
          <w:color w:val="000000"/>
          <w:sz w:val="24"/>
          <w:szCs w:val="24"/>
          <w:highlight w:val="yellow"/>
        </w:rPr>
        <w:t>Your Organization Spokesperson</w:t>
      </w:r>
      <w:r w:rsidRPr="000C6285">
        <w:rPr>
          <w:color w:val="000000"/>
          <w:sz w:val="24"/>
          <w:szCs w:val="24"/>
          <w:highlight w:val="yellow"/>
        </w:rPr>
        <w:t xml:space="preserve"> – please feel free to customize quote.</w:t>
      </w:r>
      <w:r w:rsidRPr="000C6285">
        <w:rPr>
          <w:color w:val="000000"/>
          <w:sz w:val="24"/>
          <w:szCs w:val="24"/>
        </w:rPr>
        <w:br/>
      </w:r>
      <w:r w:rsidR="00804809">
        <w:rPr>
          <w:rFonts w:cs="Calibri"/>
          <w:color w:val="000000"/>
          <w:sz w:val="24"/>
          <w:szCs w:val="24"/>
        </w:rPr>
        <w:br/>
      </w:r>
      <w:r w:rsidR="00804809" w:rsidRPr="00804809">
        <w:rPr>
          <w:rFonts w:cs="Calibri"/>
          <w:color w:val="000000"/>
          <w:sz w:val="24"/>
          <w:szCs w:val="24"/>
          <w:highlight w:val="yellow"/>
        </w:rPr>
        <w:t xml:space="preserve">[For World Food Safety Day, </w:t>
      </w:r>
      <w:r w:rsidR="00804809" w:rsidRPr="00804809">
        <w:rPr>
          <w:rFonts w:cs="Calibri"/>
          <w:b/>
          <w:color w:val="000000"/>
          <w:sz w:val="24"/>
          <w:szCs w:val="24"/>
          <w:highlight w:val="yellow"/>
        </w:rPr>
        <w:t>Your Organization</w:t>
      </w:r>
      <w:r w:rsidR="00804809" w:rsidRPr="00804809">
        <w:rPr>
          <w:rFonts w:cs="Calibri"/>
          <w:color w:val="000000"/>
          <w:sz w:val="24"/>
          <w:szCs w:val="24"/>
          <w:highlight w:val="yellow"/>
        </w:rPr>
        <w:t xml:space="preserve"> plans to…..]</w:t>
      </w:r>
      <w:r w:rsidR="00804809">
        <w:rPr>
          <w:rFonts w:cs="Calibri"/>
          <w:color w:val="000000"/>
          <w:sz w:val="24"/>
          <w:szCs w:val="24"/>
        </w:rPr>
        <w:br/>
      </w:r>
      <w:r w:rsidR="00804809">
        <w:rPr>
          <w:rFonts w:cs="Calibri"/>
          <w:color w:val="000000"/>
          <w:sz w:val="24"/>
          <w:szCs w:val="24"/>
        </w:rPr>
        <w:br/>
      </w:r>
      <w:r w:rsidR="007E2507" w:rsidRPr="000F5F1A">
        <w:rPr>
          <w:color w:val="000000"/>
          <w:sz w:val="24"/>
          <w:szCs w:val="24"/>
        </w:rPr>
        <w:t xml:space="preserve">Materials </w:t>
      </w:r>
      <w:r w:rsidR="009A4283" w:rsidRPr="000F5F1A">
        <w:rPr>
          <w:color w:val="000000"/>
          <w:sz w:val="24"/>
          <w:szCs w:val="24"/>
        </w:rPr>
        <w:t xml:space="preserve">designed </w:t>
      </w:r>
      <w:r w:rsidR="007E0C3D" w:rsidRPr="000F5F1A">
        <w:rPr>
          <w:color w:val="000000"/>
          <w:sz w:val="24"/>
          <w:szCs w:val="24"/>
        </w:rPr>
        <w:t>to educate and engage consumers on safe food preparation</w:t>
      </w:r>
      <w:r w:rsidR="000F5F1A">
        <w:rPr>
          <w:color w:val="000000"/>
          <w:sz w:val="24"/>
          <w:szCs w:val="24"/>
        </w:rPr>
        <w:t xml:space="preserve"> at home</w:t>
      </w:r>
      <w:r w:rsidR="007E2507" w:rsidRPr="000F5F1A">
        <w:rPr>
          <w:color w:val="000000"/>
          <w:sz w:val="24"/>
          <w:szCs w:val="24"/>
        </w:rPr>
        <w:t xml:space="preserve"> include:</w:t>
      </w:r>
    </w:p>
    <w:p w14:paraId="6047AC0F" w14:textId="77777777" w:rsidR="000F5F1A" w:rsidRPr="000F5F1A" w:rsidRDefault="000F5F1A" w:rsidP="000F5F1A">
      <w:pPr>
        <w:numPr>
          <w:ilvl w:val="0"/>
          <w:numId w:val="3"/>
        </w:numPr>
        <w:rPr>
          <w:rFonts w:cstheme="minorHAnsi"/>
          <w:color w:val="000000"/>
          <w:sz w:val="24"/>
          <w:szCs w:val="24"/>
        </w:rPr>
      </w:pPr>
      <w:r w:rsidRPr="000F5F1A">
        <w:rPr>
          <w:rFonts w:cstheme="minorHAnsi"/>
          <w:color w:val="000000"/>
          <w:sz w:val="24"/>
          <w:szCs w:val="24"/>
        </w:rPr>
        <w:t>Five social media graphics with important food safety steps:</w:t>
      </w:r>
    </w:p>
    <w:p w14:paraId="38A09584" w14:textId="77777777" w:rsidR="000F5F1A" w:rsidRPr="000F5F1A" w:rsidRDefault="000F5F1A" w:rsidP="000F5F1A">
      <w:pPr>
        <w:numPr>
          <w:ilvl w:val="1"/>
          <w:numId w:val="3"/>
        </w:numPr>
        <w:rPr>
          <w:rFonts w:cstheme="minorHAnsi"/>
          <w:color w:val="000000"/>
          <w:sz w:val="24"/>
          <w:szCs w:val="24"/>
        </w:rPr>
      </w:pPr>
      <w:r w:rsidRPr="000F5F1A">
        <w:rPr>
          <w:rFonts w:cstheme="minorHAnsi"/>
          <w:color w:val="000000"/>
          <w:sz w:val="24"/>
          <w:szCs w:val="24"/>
        </w:rPr>
        <w:t>Wash your hands using warm water and soap to reduce germs that cause foodborne illness.</w:t>
      </w:r>
    </w:p>
    <w:p w14:paraId="0394A92C" w14:textId="77777777" w:rsidR="007E2507" w:rsidRPr="000F5F1A" w:rsidRDefault="000F5F1A" w:rsidP="000F5F1A">
      <w:pPr>
        <w:numPr>
          <w:ilvl w:val="1"/>
          <w:numId w:val="3"/>
        </w:numPr>
        <w:rPr>
          <w:rFonts w:cstheme="minorHAnsi"/>
          <w:color w:val="000000"/>
          <w:sz w:val="24"/>
          <w:szCs w:val="24"/>
        </w:rPr>
      </w:pPr>
      <w:r w:rsidRPr="000F5F1A">
        <w:rPr>
          <w:rFonts w:cstheme="minorHAnsi"/>
          <w:color w:val="000000"/>
          <w:sz w:val="24"/>
          <w:szCs w:val="24"/>
        </w:rPr>
        <w:t xml:space="preserve">Rinsing poultry is not a safety step. </w:t>
      </w:r>
      <w:r w:rsidR="005B2829" w:rsidRPr="000F5F1A">
        <w:rPr>
          <w:rFonts w:cstheme="minorHAnsi"/>
          <w:color w:val="000000"/>
          <w:sz w:val="24"/>
          <w:szCs w:val="24"/>
        </w:rPr>
        <w:t>It spreads germs around your kitchen.</w:t>
      </w:r>
    </w:p>
    <w:p w14:paraId="792AA3A5" w14:textId="77777777" w:rsidR="000F5F1A" w:rsidRPr="000F5F1A" w:rsidRDefault="000F5F1A" w:rsidP="000F5F1A">
      <w:pPr>
        <w:numPr>
          <w:ilvl w:val="1"/>
          <w:numId w:val="3"/>
        </w:numPr>
        <w:rPr>
          <w:rFonts w:cstheme="minorHAnsi"/>
          <w:color w:val="000000"/>
          <w:sz w:val="24"/>
          <w:szCs w:val="24"/>
        </w:rPr>
      </w:pPr>
      <w:r w:rsidRPr="000F5F1A">
        <w:rPr>
          <w:rFonts w:cstheme="minorHAnsi"/>
          <w:color w:val="000000"/>
          <w:sz w:val="24"/>
          <w:szCs w:val="24"/>
        </w:rPr>
        <w:t xml:space="preserve">To reduce risk of illness, use separate cutting boards, </w:t>
      </w:r>
      <w:r w:rsidR="005B2829" w:rsidRPr="000F5F1A">
        <w:rPr>
          <w:rFonts w:cstheme="minorHAnsi"/>
          <w:color w:val="000000"/>
          <w:sz w:val="24"/>
          <w:szCs w:val="24"/>
        </w:rPr>
        <w:t>one for produce and one for meat or poultry.</w:t>
      </w:r>
    </w:p>
    <w:p w14:paraId="73D4E6A7" w14:textId="77777777" w:rsidR="000F5F1A" w:rsidRPr="000F5F1A" w:rsidRDefault="000F5F1A" w:rsidP="000F5F1A">
      <w:pPr>
        <w:numPr>
          <w:ilvl w:val="1"/>
          <w:numId w:val="3"/>
        </w:numPr>
        <w:rPr>
          <w:rFonts w:cstheme="minorHAnsi"/>
          <w:color w:val="000000"/>
          <w:sz w:val="24"/>
          <w:szCs w:val="24"/>
        </w:rPr>
      </w:pPr>
      <w:r w:rsidRPr="000F5F1A">
        <w:rPr>
          <w:rFonts w:cstheme="minorHAnsi"/>
          <w:color w:val="000000"/>
          <w:sz w:val="24"/>
          <w:szCs w:val="24"/>
        </w:rPr>
        <w:lastRenderedPageBreak/>
        <w:t xml:space="preserve">Cook food to a safe internal temperature </w:t>
      </w:r>
      <w:r w:rsidR="005B2829" w:rsidRPr="000F5F1A">
        <w:rPr>
          <w:rFonts w:cstheme="minorHAnsi"/>
          <w:color w:val="000000"/>
          <w:sz w:val="24"/>
          <w:szCs w:val="24"/>
        </w:rPr>
        <w:t>as measured with a food thermometer.</w:t>
      </w:r>
    </w:p>
    <w:p w14:paraId="49A17C4B" w14:textId="77777777" w:rsidR="007E2507" w:rsidRPr="000F5F1A" w:rsidRDefault="000F5F1A" w:rsidP="000F5F1A">
      <w:pPr>
        <w:numPr>
          <w:ilvl w:val="1"/>
          <w:numId w:val="3"/>
        </w:numPr>
        <w:rPr>
          <w:rFonts w:cstheme="minorHAnsi"/>
          <w:color w:val="000000"/>
          <w:sz w:val="24"/>
          <w:szCs w:val="24"/>
        </w:rPr>
      </w:pPr>
      <w:r w:rsidRPr="000F5F1A">
        <w:rPr>
          <w:rFonts w:cstheme="minorHAnsi"/>
          <w:color w:val="000000"/>
          <w:sz w:val="24"/>
          <w:szCs w:val="24"/>
        </w:rPr>
        <w:t>Keep a constant refrigerator temperature of 40 °F or below.</w:t>
      </w:r>
    </w:p>
    <w:p w14:paraId="532A2B2D" w14:textId="46F9DF77" w:rsidR="000F5F1A" w:rsidRDefault="000F5F1A" w:rsidP="000F5F1A">
      <w:pPr>
        <w:numPr>
          <w:ilvl w:val="0"/>
          <w:numId w:val="3"/>
        </w:numPr>
        <w:rPr>
          <w:rFonts w:cstheme="minorHAnsi"/>
          <w:color w:val="000000"/>
          <w:sz w:val="24"/>
          <w:szCs w:val="24"/>
        </w:rPr>
      </w:pPr>
      <w:r w:rsidRPr="000F5F1A">
        <w:rPr>
          <w:rFonts w:cstheme="minorHAnsi"/>
          <w:color w:val="000000"/>
          <w:sz w:val="24"/>
          <w:szCs w:val="24"/>
        </w:rPr>
        <w:t xml:space="preserve">Interactive </w:t>
      </w:r>
      <w:hyperlink r:id="rId9" w:history="1">
        <w:r w:rsidRPr="00F720F1">
          <w:rPr>
            <w:rStyle w:val="Hyperlink"/>
            <w:rFonts w:cstheme="minorHAnsi"/>
            <w:sz w:val="24"/>
            <w:szCs w:val="24"/>
          </w:rPr>
          <w:t>games</w:t>
        </w:r>
      </w:hyperlink>
      <w:r w:rsidRPr="000F5F1A">
        <w:rPr>
          <w:rFonts w:cstheme="minorHAnsi"/>
          <w:color w:val="000000"/>
          <w:sz w:val="24"/>
          <w:szCs w:val="24"/>
        </w:rPr>
        <w:t xml:space="preserve"> and </w:t>
      </w:r>
      <w:hyperlink r:id="rId10" w:history="1">
        <w:r w:rsidRPr="00F720F1">
          <w:rPr>
            <w:rStyle w:val="Hyperlink"/>
            <w:rFonts w:cstheme="minorHAnsi"/>
            <w:sz w:val="24"/>
            <w:szCs w:val="24"/>
          </w:rPr>
          <w:t>downloadable activity sheets</w:t>
        </w:r>
      </w:hyperlink>
      <w:r w:rsidRPr="000F5F1A">
        <w:rPr>
          <w:rFonts w:cstheme="minorHAnsi"/>
          <w:color w:val="000000"/>
          <w:sz w:val="24"/>
          <w:szCs w:val="24"/>
        </w:rPr>
        <w:t xml:space="preserve"> for kids that make learning about food safety fun.  </w:t>
      </w:r>
    </w:p>
    <w:p w14:paraId="3B828BF8" w14:textId="23486489" w:rsidR="00F720F1" w:rsidRPr="000C6285" w:rsidRDefault="00F720F1" w:rsidP="00F720F1">
      <w:pPr>
        <w:pStyle w:val="ListParagraph"/>
        <w:numPr>
          <w:ilvl w:val="0"/>
          <w:numId w:val="3"/>
        </w:numPr>
        <w:autoSpaceDE w:val="0"/>
        <w:autoSpaceDN w:val="0"/>
        <w:adjustRightInd w:val="0"/>
        <w:spacing w:after="0" w:line="360" w:lineRule="auto"/>
        <w:rPr>
          <w:rFonts w:cstheme="minorHAnsi"/>
          <w:color w:val="000000"/>
          <w:sz w:val="24"/>
          <w:szCs w:val="24"/>
        </w:rPr>
      </w:pPr>
      <w:bookmarkStart w:id="0" w:name="_Hlk522108625"/>
      <w:r w:rsidRPr="000C6285">
        <w:rPr>
          <w:rFonts w:cstheme="minorHAnsi"/>
          <w:color w:val="000000"/>
          <w:sz w:val="24"/>
          <w:szCs w:val="24"/>
        </w:rPr>
        <w:t xml:space="preserve">Social media posts and activities including a </w:t>
      </w:r>
      <w:hyperlink r:id="rId11" w:history="1">
        <w:r w:rsidRPr="00FE7496">
          <w:rPr>
            <w:rStyle w:val="Hyperlink"/>
            <w:rFonts w:cstheme="minorHAnsi"/>
            <w:sz w:val="24"/>
            <w:szCs w:val="24"/>
          </w:rPr>
          <w:t>Facebook quiz</w:t>
        </w:r>
      </w:hyperlink>
      <w:bookmarkStart w:id="1" w:name="_GoBack"/>
      <w:bookmarkEnd w:id="1"/>
      <w:r w:rsidRPr="000C6285">
        <w:rPr>
          <w:rFonts w:cstheme="minorHAnsi"/>
          <w:color w:val="000000"/>
          <w:sz w:val="24"/>
          <w:szCs w:val="24"/>
        </w:rPr>
        <w:t>.</w:t>
      </w:r>
    </w:p>
    <w:bookmarkEnd w:id="0"/>
    <w:p w14:paraId="5327B066" w14:textId="22E8714F" w:rsidR="008F7194" w:rsidRPr="000F5F1A" w:rsidRDefault="009A249E" w:rsidP="000C6285">
      <w:pPr>
        <w:rPr>
          <w:sz w:val="24"/>
          <w:szCs w:val="24"/>
        </w:rPr>
      </w:pPr>
      <w:r w:rsidRPr="000F5F1A">
        <w:rPr>
          <w:sz w:val="24"/>
          <w:szCs w:val="24"/>
        </w:rPr>
        <w:t xml:space="preserve">                                                                                                                                                                        </w:t>
      </w:r>
      <w:r w:rsidR="00F720F1">
        <w:rPr>
          <w:sz w:val="24"/>
          <w:szCs w:val="24"/>
        </w:rPr>
        <w:t xml:space="preserve">                   </w:t>
      </w:r>
      <w:r w:rsidR="00A26AE9" w:rsidRPr="000F5F1A">
        <w:rPr>
          <w:sz w:val="24"/>
          <w:szCs w:val="24"/>
        </w:rPr>
        <w:t xml:space="preserve">Learn about food safety and find educational materials at </w:t>
      </w:r>
      <w:hyperlink r:id="rId12" w:history="1">
        <w:r w:rsidR="00F720F1" w:rsidRPr="008124E1">
          <w:rPr>
            <w:rStyle w:val="Hyperlink"/>
            <w:sz w:val="24"/>
            <w:szCs w:val="24"/>
          </w:rPr>
          <w:t>www.fightbac.org</w:t>
        </w:r>
      </w:hyperlink>
      <w:r w:rsidR="00F720F1">
        <w:rPr>
          <w:sz w:val="24"/>
          <w:szCs w:val="24"/>
        </w:rPr>
        <w:t xml:space="preserve">. </w:t>
      </w:r>
      <w:r w:rsidR="00A26AE9" w:rsidRPr="000F5F1A">
        <w:rPr>
          <w:sz w:val="24"/>
          <w:szCs w:val="24"/>
        </w:rPr>
        <w:t>F</w:t>
      </w:r>
      <w:r w:rsidRPr="000F5F1A">
        <w:rPr>
          <w:sz w:val="24"/>
          <w:szCs w:val="24"/>
        </w:rPr>
        <w:t>ollow the non-profit Partnership for Food Safety Education</w:t>
      </w:r>
      <w:r w:rsidR="00A26AE9" w:rsidRPr="000F5F1A">
        <w:rPr>
          <w:sz w:val="24"/>
          <w:szCs w:val="24"/>
        </w:rPr>
        <w:t xml:space="preserve"> on Facebook </w:t>
      </w:r>
      <w:r w:rsidR="00F73734" w:rsidRPr="000F5F1A">
        <w:rPr>
          <w:sz w:val="24"/>
          <w:szCs w:val="24"/>
        </w:rPr>
        <w:t xml:space="preserve">at </w:t>
      </w:r>
      <w:r w:rsidR="00A26AE9" w:rsidRPr="000F5F1A">
        <w:rPr>
          <w:sz w:val="24"/>
          <w:szCs w:val="24"/>
        </w:rPr>
        <w:t xml:space="preserve">@FightBAC and </w:t>
      </w:r>
      <w:r w:rsidR="00F73734" w:rsidRPr="000F5F1A">
        <w:rPr>
          <w:sz w:val="24"/>
          <w:szCs w:val="24"/>
        </w:rPr>
        <w:t xml:space="preserve">on </w:t>
      </w:r>
      <w:r w:rsidR="00A26AE9" w:rsidRPr="000F5F1A">
        <w:rPr>
          <w:sz w:val="24"/>
          <w:szCs w:val="24"/>
        </w:rPr>
        <w:t xml:space="preserve">Twitter </w:t>
      </w:r>
      <w:r w:rsidR="00F73734" w:rsidRPr="000F5F1A">
        <w:rPr>
          <w:sz w:val="24"/>
          <w:szCs w:val="24"/>
        </w:rPr>
        <w:t xml:space="preserve">at </w:t>
      </w:r>
      <w:r w:rsidR="006615BB" w:rsidRPr="000F5F1A">
        <w:rPr>
          <w:sz w:val="24"/>
          <w:szCs w:val="24"/>
        </w:rPr>
        <w:t>@</w:t>
      </w:r>
      <w:r w:rsidR="00A26AE9" w:rsidRPr="000F5F1A">
        <w:rPr>
          <w:sz w:val="24"/>
          <w:szCs w:val="24"/>
        </w:rPr>
        <w:t>F</w:t>
      </w:r>
      <w:r w:rsidR="006615BB" w:rsidRPr="000F5F1A">
        <w:rPr>
          <w:sz w:val="24"/>
          <w:szCs w:val="24"/>
        </w:rPr>
        <w:t>ight</w:t>
      </w:r>
      <w:r w:rsidR="00A26AE9" w:rsidRPr="000F5F1A">
        <w:rPr>
          <w:sz w:val="24"/>
          <w:szCs w:val="24"/>
        </w:rPr>
        <w:t>_</w:t>
      </w:r>
      <w:r w:rsidR="002357A4" w:rsidRPr="000F5F1A">
        <w:rPr>
          <w:sz w:val="24"/>
          <w:szCs w:val="24"/>
        </w:rPr>
        <w:t>BAC</w:t>
      </w:r>
      <w:r w:rsidR="00A26AE9" w:rsidRPr="000F5F1A">
        <w:rPr>
          <w:sz w:val="24"/>
          <w:szCs w:val="24"/>
        </w:rPr>
        <w:t>.</w:t>
      </w:r>
      <w:r w:rsidR="00A92F4F">
        <w:rPr>
          <w:sz w:val="24"/>
          <w:szCs w:val="24"/>
        </w:rPr>
        <w:t xml:space="preserve"> Follow </w:t>
      </w:r>
      <w:r w:rsidR="00A92F4F" w:rsidRPr="00C744EA">
        <w:rPr>
          <w:b/>
          <w:sz w:val="24"/>
          <w:szCs w:val="24"/>
          <w:highlight w:val="yellow"/>
        </w:rPr>
        <w:t>Your Organization</w:t>
      </w:r>
      <w:r w:rsidR="00A92F4F" w:rsidRPr="000C6285">
        <w:rPr>
          <w:sz w:val="24"/>
          <w:szCs w:val="24"/>
        </w:rPr>
        <w:t xml:space="preserve"> on so</w:t>
      </w:r>
      <w:r w:rsidR="00A92F4F">
        <w:rPr>
          <w:sz w:val="24"/>
          <w:szCs w:val="24"/>
        </w:rPr>
        <w:t>cial media for food safety advice.</w:t>
      </w:r>
      <w:r w:rsidR="00A92F4F">
        <w:rPr>
          <w:sz w:val="24"/>
          <w:szCs w:val="24"/>
        </w:rPr>
        <w:br/>
      </w:r>
      <w:r w:rsidR="00A92F4F">
        <w:rPr>
          <w:sz w:val="24"/>
          <w:szCs w:val="24"/>
        </w:rPr>
        <w:br/>
      </w:r>
      <w:r w:rsidR="00A92F4F">
        <w:rPr>
          <w:b/>
          <w:sz w:val="24"/>
          <w:szCs w:val="24"/>
        </w:rPr>
        <w:t xml:space="preserve">About </w:t>
      </w:r>
      <w:r w:rsidR="00A92F4F" w:rsidRPr="00F625AE">
        <w:rPr>
          <w:b/>
          <w:sz w:val="24"/>
          <w:szCs w:val="24"/>
          <w:highlight w:val="yellow"/>
        </w:rPr>
        <w:t>[YOUR ORGANIZATION]</w:t>
      </w:r>
      <w:r w:rsidR="00A92F4F" w:rsidRPr="000C6285">
        <w:rPr>
          <w:sz w:val="24"/>
          <w:szCs w:val="24"/>
        </w:rPr>
        <w:br/>
      </w:r>
      <w:r w:rsidR="00A92F4F">
        <w:rPr>
          <w:sz w:val="24"/>
          <w:szCs w:val="24"/>
        </w:rPr>
        <w:t>XXXXXXXXXXXXXXXXXXXXXXXXXXXXXXXXXXXXXXXXXXXXXXXXXXXXXXXXXXXXXXXXXXXXXXXXXXXXXXXXXXXXXXXXXXXXXXXXXXXXXXXXXXXXXXXXXXXXXXXXXXXXXXXXXXXXXXXXXXXXXXXXXXXXXXXXXXXXXXXXXXXXXXXXXXXXXXXXXXXXXXXXXXXXXXXXXXXXXXXXXXXXXXXXXXXXXXXXXXXXXXXXX</w:t>
      </w:r>
      <w:r w:rsidR="00A92F4F">
        <w:rPr>
          <w:sz w:val="24"/>
          <w:szCs w:val="24"/>
        </w:rPr>
        <w:br/>
      </w:r>
      <w:r w:rsidR="00A92F4F">
        <w:rPr>
          <w:sz w:val="24"/>
          <w:szCs w:val="24"/>
        </w:rPr>
        <w:br/>
      </w:r>
      <w:r w:rsidRPr="000F5F1A">
        <w:rPr>
          <w:b/>
          <w:sz w:val="24"/>
          <w:szCs w:val="24"/>
        </w:rPr>
        <w:t>About the Partnership for Food Safety Education</w:t>
      </w:r>
      <w:r w:rsidR="000C6285" w:rsidRPr="000F5F1A">
        <w:rPr>
          <w:b/>
          <w:sz w:val="24"/>
          <w:szCs w:val="24"/>
        </w:rPr>
        <w:br/>
      </w:r>
      <w:r w:rsidRPr="000F5F1A">
        <w:rPr>
          <w:sz w:val="24"/>
          <w:szCs w:val="24"/>
        </w:rPr>
        <w:t xml:space="preserve">The non-profit Partnership for Food Safety Education is the originator of science-based food safety messages and the national leader in developing and disseminating information around the linkage of food safety consumer education with positive health outcomes.  Food safety and health educators, and consumers, can download free food safety education information from the Partnership’s website at </w:t>
      </w:r>
      <w:hyperlink r:id="rId13" w:history="1">
        <w:r w:rsidR="0053205F" w:rsidRPr="000F5F1A">
          <w:rPr>
            <w:rStyle w:val="Hyperlink"/>
            <w:sz w:val="24"/>
            <w:szCs w:val="24"/>
          </w:rPr>
          <w:t>www.fightbac.org</w:t>
        </w:r>
      </w:hyperlink>
      <w:r w:rsidRPr="000F5F1A">
        <w:rPr>
          <w:sz w:val="24"/>
          <w:szCs w:val="24"/>
        </w:rPr>
        <w:t>.</w:t>
      </w:r>
      <w:r w:rsidR="0053205F" w:rsidRPr="000F5F1A">
        <w:rPr>
          <w:sz w:val="24"/>
          <w:szCs w:val="24"/>
        </w:rPr>
        <w:t xml:space="preserve"> </w:t>
      </w:r>
      <w:r w:rsidRPr="000F5F1A">
        <w:rPr>
          <w:sz w:val="24"/>
          <w:szCs w:val="24"/>
        </w:rPr>
        <w:t xml:space="preserve">The Partnership is the creator and steward of the popular Fight </w:t>
      </w:r>
      <w:proofErr w:type="gramStart"/>
      <w:r w:rsidRPr="000F5F1A">
        <w:rPr>
          <w:sz w:val="24"/>
          <w:szCs w:val="24"/>
        </w:rPr>
        <w:t>BAC!®</w:t>
      </w:r>
      <w:proofErr w:type="gramEnd"/>
      <w:r w:rsidRPr="000F5F1A">
        <w:rPr>
          <w:sz w:val="24"/>
          <w:szCs w:val="24"/>
        </w:rPr>
        <w:t xml:space="preserve"> national food safety education campaign. </w:t>
      </w:r>
    </w:p>
    <w:p w14:paraId="0A4B112A" w14:textId="2F33320F" w:rsidR="00447EC0" w:rsidRPr="008F7194" w:rsidRDefault="009A249E" w:rsidP="008F7194">
      <w:pPr>
        <w:spacing w:line="360" w:lineRule="auto"/>
        <w:jc w:val="center"/>
        <w:rPr>
          <w:rFonts w:cstheme="minorHAnsi"/>
        </w:rPr>
      </w:pPr>
      <w:r w:rsidRPr="000F5F1A">
        <w:rPr>
          <w:rFonts w:cs="Arial"/>
          <w:sz w:val="24"/>
          <w:szCs w:val="24"/>
        </w:rPr>
        <w:t>###</w:t>
      </w:r>
    </w:p>
    <w:sectPr w:rsidR="00447EC0" w:rsidRPr="008F7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622D" w14:textId="77777777" w:rsidR="008225DF" w:rsidRDefault="008225DF" w:rsidP="008225DF">
      <w:pPr>
        <w:spacing w:after="0" w:line="240" w:lineRule="auto"/>
      </w:pPr>
      <w:r>
        <w:separator/>
      </w:r>
    </w:p>
  </w:endnote>
  <w:endnote w:type="continuationSeparator" w:id="0">
    <w:p w14:paraId="1FA47CC5" w14:textId="77777777" w:rsidR="008225DF" w:rsidRDefault="008225DF" w:rsidP="0082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474C" w14:textId="77777777" w:rsidR="008225DF" w:rsidRDefault="008225DF" w:rsidP="008225DF">
      <w:pPr>
        <w:spacing w:after="0" w:line="240" w:lineRule="auto"/>
      </w:pPr>
      <w:r>
        <w:separator/>
      </w:r>
    </w:p>
  </w:footnote>
  <w:footnote w:type="continuationSeparator" w:id="0">
    <w:p w14:paraId="46873C43" w14:textId="77777777" w:rsidR="008225DF" w:rsidRDefault="008225DF" w:rsidP="0082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A00"/>
    <w:multiLevelType w:val="hybridMultilevel"/>
    <w:tmpl w:val="01DA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D5B53"/>
    <w:multiLevelType w:val="hybridMultilevel"/>
    <w:tmpl w:val="976C6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92292E"/>
    <w:multiLevelType w:val="hybridMultilevel"/>
    <w:tmpl w:val="2042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49E"/>
    <w:rsid w:val="000C6285"/>
    <w:rsid w:val="000F5F1A"/>
    <w:rsid w:val="001B74F0"/>
    <w:rsid w:val="001F5E4F"/>
    <w:rsid w:val="002357A4"/>
    <w:rsid w:val="00314FFE"/>
    <w:rsid w:val="0035264B"/>
    <w:rsid w:val="00372A48"/>
    <w:rsid w:val="003B3326"/>
    <w:rsid w:val="003E1C70"/>
    <w:rsid w:val="00407BF1"/>
    <w:rsid w:val="00447EC0"/>
    <w:rsid w:val="0052609D"/>
    <w:rsid w:val="0053205F"/>
    <w:rsid w:val="005B2829"/>
    <w:rsid w:val="006224B5"/>
    <w:rsid w:val="00624A75"/>
    <w:rsid w:val="006615BB"/>
    <w:rsid w:val="006744B8"/>
    <w:rsid w:val="00685510"/>
    <w:rsid w:val="00695834"/>
    <w:rsid w:val="00773171"/>
    <w:rsid w:val="007928E9"/>
    <w:rsid w:val="007D0C91"/>
    <w:rsid w:val="007E0C3D"/>
    <w:rsid w:val="007E2507"/>
    <w:rsid w:val="00804809"/>
    <w:rsid w:val="008225DF"/>
    <w:rsid w:val="008F7194"/>
    <w:rsid w:val="00945320"/>
    <w:rsid w:val="009A249E"/>
    <w:rsid w:val="009A4283"/>
    <w:rsid w:val="009B09E3"/>
    <w:rsid w:val="00A26AE9"/>
    <w:rsid w:val="00A92F4F"/>
    <w:rsid w:val="00AD203A"/>
    <w:rsid w:val="00B51E7D"/>
    <w:rsid w:val="00BA06E6"/>
    <w:rsid w:val="00C244BF"/>
    <w:rsid w:val="00C37C7C"/>
    <w:rsid w:val="00C744EA"/>
    <w:rsid w:val="00C914C2"/>
    <w:rsid w:val="00D622B8"/>
    <w:rsid w:val="00D83AE9"/>
    <w:rsid w:val="00DD6E7D"/>
    <w:rsid w:val="00E343B5"/>
    <w:rsid w:val="00F434A7"/>
    <w:rsid w:val="00F720F1"/>
    <w:rsid w:val="00F73734"/>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EC"/>
  <w15:docId w15:val="{2FE5AD87-05A8-4CB3-A253-CC6C2DE1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9E"/>
    <w:rPr>
      <w:color w:val="0563C1" w:themeColor="hyperlink"/>
      <w:u w:val="single"/>
    </w:rPr>
  </w:style>
  <w:style w:type="paragraph" w:styleId="ListParagraph">
    <w:name w:val="List Paragraph"/>
    <w:basedOn w:val="Normal"/>
    <w:uiPriority w:val="34"/>
    <w:qFormat/>
    <w:rsid w:val="009A249E"/>
    <w:pPr>
      <w:ind w:left="720"/>
      <w:contextualSpacing/>
    </w:pPr>
  </w:style>
  <w:style w:type="character" w:styleId="CommentReference">
    <w:name w:val="annotation reference"/>
    <w:basedOn w:val="DefaultParagraphFont"/>
    <w:uiPriority w:val="99"/>
    <w:semiHidden/>
    <w:unhideWhenUsed/>
    <w:rsid w:val="00DD6E7D"/>
    <w:rPr>
      <w:sz w:val="16"/>
      <w:szCs w:val="16"/>
    </w:rPr>
  </w:style>
  <w:style w:type="paragraph" w:styleId="CommentText">
    <w:name w:val="annotation text"/>
    <w:basedOn w:val="Normal"/>
    <w:link w:val="CommentTextChar"/>
    <w:uiPriority w:val="99"/>
    <w:semiHidden/>
    <w:unhideWhenUsed/>
    <w:rsid w:val="00DD6E7D"/>
    <w:pPr>
      <w:spacing w:line="240" w:lineRule="auto"/>
    </w:pPr>
    <w:rPr>
      <w:sz w:val="20"/>
      <w:szCs w:val="20"/>
    </w:rPr>
  </w:style>
  <w:style w:type="character" w:customStyle="1" w:styleId="CommentTextChar">
    <w:name w:val="Comment Text Char"/>
    <w:basedOn w:val="DefaultParagraphFont"/>
    <w:link w:val="CommentText"/>
    <w:uiPriority w:val="99"/>
    <w:semiHidden/>
    <w:rsid w:val="00DD6E7D"/>
    <w:rPr>
      <w:sz w:val="20"/>
      <w:szCs w:val="20"/>
    </w:rPr>
  </w:style>
  <w:style w:type="paragraph" w:styleId="CommentSubject">
    <w:name w:val="annotation subject"/>
    <w:basedOn w:val="CommentText"/>
    <w:next w:val="CommentText"/>
    <w:link w:val="CommentSubjectChar"/>
    <w:uiPriority w:val="99"/>
    <w:semiHidden/>
    <w:unhideWhenUsed/>
    <w:rsid w:val="00DD6E7D"/>
    <w:rPr>
      <w:b/>
      <w:bCs/>
    </w:rPr>
  </w:style>
  <w:style w:type="character" w:customStyle="1" w:styleId="CommentSubjectChar">
    <w:name w:val="Comment Subject Char"/>
    <w:basedOn w:val="CommentTextChar"/>
    <w:link w:val="CommentSubject"/>
    <w:uiPriority w:val="99"/>
    <w:semiHidden/>
    <w:rsid w:val="00DD6E7D"/>
    <w:rPr>
      <w:b/>
      <w:bCs/>
      <w:sz w:val="20"/>
      <w:szCs w:val="20"/>
    </w:rPr>
  </w:style>
  <w:style w:type="paragraph" w:styleId="BalloonText">
    <w:name w:val="Balloon Text"/>
    <w:basedOn w:val="Normal"/>
    <w:link w:val="BalloonTextChar"/>
    <w:uiPriority w:val="99"/>
    <w:semiHidden/>
    <w:unhideWhenUsed/>
    <w:rsid w:val="00DD6E7D"/>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D6E7D"/>
    <w:rPr>
      <w:rFonts w:ascii="Times New Roman" w:hAnsi="Times New Roman" w:cs="Times New Roman"/>
      <w:sz w:val="26"/>
      <w:szCs w:val="26"/>
    </w:rPr>
  </w:style>
  <w:style w:type="character" w:customStyle="1" w:styleId="UnresolvedMention1">
    <w:name w:val="Unresolved Mention1"/>
    <w:basedOn w:val="DefaultParagraphFont"/>
    <w:uiPriority w:val="99"/>
    <w:semiHidden/>
    <w:unhideWhenUsed/>
    <w:rsid w:val="00D622B8"/>
    <w:rPr>
      <w:color w:val="605E5C"/>
      <w:shd w:val="clear" w:color="auto" w:fill="E1DFDD"/>
    </w:rPr>
  </w:style>
  <w:style w:type="paragraph" w:styleId="Header">
    <w:name w:val="header"/>
    <w:basedOn w:val="Normal"/>
    <w:link w:val="HeaderChar"/>
    <w:uiPriority w:val="99"/>
    <w:unhideWhenUsed/>
    <w:rsid w:val="0082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DF"/>
  </w:style>
  <w:style w:type="paragraph" w:styleId="Footer">
    <w:name w:val="footer"/>
    <w:basedOn w:val="Normal"/>
    <w:link w:val="FooterChar"/>
    <w:uiPriority w:val="99"/>
    <w:unhideWhenUsed/>
    <w:rsid w:val="0082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DF"/>
  </w:style>
  <w:style w:type="character" w:styleId="UnresolvedMention">
    <w:name w:val="Unresolved Mention"/>
    <w:basedOn w:val="DefaultParagraphFont"/>
    <w:uiPriority w:val="99"/>
    <w:semiHidden/>
    <w:unhideWhenUsed/>
    <w:rsid w:val="00FE7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ghtba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ightb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zzr.com/c/quiz/470540/test-your-food-safety-iq-7a74a42f-dfa1-421b-9f65-edc96e848cc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ghtbac.org/story-of-your-dinner-activity-sheets/" TargetMode="External"/><Relationship Id="rId4" Type="http://schemas.openxmlformats.org/officeDocument/2006/relationships/webSettings" Target="webSettings.xml"/><Relationship Id="rId9" Type="http://schemas.openxmlformats.org/officeDocument/2006/relationships/hyperlink" Target="http://www.fightbac.org/kidsfoodsafety/kids-games-and-activ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Food Marketing Institute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Cohen</dc:creator>
  <cp:lastModifiedBy>Shawnte R. Loeri</cp:lastModifiedBy>
  <cp:revision>10</cp:revision>
  <dcterms:created xsi:type="dcterms:W3CDTF">2019-05-10T17:09:00Z</dcterms:created>
  <dcterms:modified xsi:type="dcterms:W3CDTF">2019-05-29T13:23:00Z</dcterms:modified>
</cp:coreProperties>
</file>